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julietaula-montserrat-fonts 7.222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2011 The Montserrat Project Authors (https://github.com/JulietaUla/Montserrat)</w:t>
      </w:r>
    </w:p>
    <w:p w:rsidR="00075918" w:rsidRPr="00075918" w:rsidRDefault="00075918" w:rsidP="00075918">
      <w:r w:rsidRPr="00075918">
        <w:rPr>
          <w:rFonts w:hint="eastAsia"/>
        </w:rPr>
        <w:t xml:space="preserve">Copyright 2011 The Montserrat Project Authors (https://github.com/JulietaUla/Montserrat)";</w:t>
      </w:r>
    </w:p>
    <w:p w:rsidR="00075918" w:rsidRPr="00075918" w:rsidRDefault="00075918" w:rsidP="00075918">
      <w:r w:rsidRPr="00075918">
        <w:rPr>
          <w:rFonts w:hint="eastAsia"/>
        </w:rPr>
        <w:t xml:space="preserve">copyright authors. For example, company employees may be listed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OFL-1.1</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