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kf5-kcodecs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1991-1992. // krazy:exclude=copyright</w:t>
      </w:r>
    </w:p>
    <w:p w:rsidR="00075918" w:rsidRPr="00075918" w:rsidRDefault="00075918" w:rsidP="00075918">
      <w:r w:rsidRPr="00075918">
        <w:rPr>
          <w:rFonts w:hint="eastAsia"/>
        </w:rPr>
        <w:t xml:space="preserve">Copyright (C) 1996-1999. // krazy:exclude=copyright</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1998-2022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2001-2003, 2004, 2006, 2007, 2008, 2009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2002-2015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2018-2020,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______ . All</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1995. This implementation // krazy:exclude=copyright</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2001-2011, David Faure &lt;email&gt;faure@kde.org</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CC0-1.0 AND GPL-2.0-or-later AND LGPL-2.0-only AND LGPL-2.0-or-later AND LGPL-2.1-or-later AND MIT AND MPL-1.1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