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libkysdk-applications 2.0.0.0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2000 Troll Tech AS</w:t>
      </w:r>
    </w:p>
    <w:p w:rsidR="00075918" w:rsidRPr="00075918" w:rsidRDefault="00075918" w:rsidP="00075918">
      <w:r w:rsidRPr="00075918">
        <w:rPr>
          <w:rFonts w:hint="eastAsia"/>
        </w:rPr>
        <w:t xml:space="preserve">Copyright (c) 2003 Lubos Lunak &lt;l.lunak@kde.org&gt;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