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argon2 20190702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2015 Thomas Pornin</w:t>
      </w:r>
    </w:p>
    <w:p w:rsidR="00075918" w:rsidRPr="00075918" w:rsidRDefault="00075918" w:rsidP="00075918">
      <w:r w:rsidRPr="00075918">
        <w:rPr>
          <w:rFonts w:hint="eastAsia"/>
        </w:rPr>
        <w:t xml:space="preserve">Copyright 2015</w:t>
      </w:r>
    </w:p>
    <w:p w:rsidR="00075918" w:rsidRPr="00075918" w:rsidRDefault="00075918" w:rsidP="00075918">
      <w:r w:rsidRPr="00075918">
        <w:rPr>
          <w:rFonts w:hint="eastAsia"/>
        </w:rPr>
        <w:t xml:space="preserve">copyright (c) 2015 Daniel Dinu, Dmitry Khovratovich (main</w:t>
      </w:r>
    </w:p>
    <w:p w:rsidR="00075918" w:rsidRPr="00075918" w:rsidRDefault="00075918" w:rsidP="00075918">
      <w:r w:rsidRPr="00075918">
        <w:rPr>
          <w:rFonts w:hint="eastAsia"/>
        </w:rPr>
        <w:t xml:space="preserve">copyright (c) 2015 Thomas Pornin, and under</w:t>
      </w:r>
    </w:p>
    <w:p w:rsidR="00075918" w:rsidRPr="00075918" w:rsidRDefault="00075918" w:rsidP="00075918">
      <w:r w:rsidRPr="00075918">
        <w:rPr>
          <w:rFonts w:hint="eastAsia"/>
        </w:rPr>
        <w:t xml:space="preserve">copyright (c) Samuel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 or 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