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nspr 4.35.0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1988 Student Information Processing Board of the</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1983, 1990, 1993</w:t>
      </w:r>
    </w:p>
    <w:p w:rsidR="00075918" w:rsidRPr="00075918" w:rsidRDefault="00075918" w:rsidP="00075918">
      <w:r w:rsidRPr="00075918">
        <w:rPr>
          <w:rFonts w:hint="eastAsia"/>
        </w:rPr>
        <w:t xml:space="preserve">Copyright (c) 1991, 2000, 2001 by Lucent Technologies.</w:t>
      </w:r>
    </w:p>
    <w:p w:rsidR="00075918" w:rsidRPr="00075918" w:rsidRDefault="00075918" w:rsidP="00075918">
      <w:r w:rsidRPr="00075918">
        <w:rPr>
          <w:rFonts w:hint="eastAsia"/>
        </w:rPr>
        <w:t xml:space="preserve">Copyright (c) 1993 by Digital Equipment Corporation.</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2004 by Internet Systems Consortium, Inc. ("ISC")</w:t>
      </w:r>
    </w:p>
    <w:p w:rsidR="00075918" w:rsidRPr="00075918" w:rsidRDefault="00075918" w:rsidP="00075918">
      <w:r w:rsidRPr="00075918">
        <w:rPr>
          <w:rFonts w:hint="eastAsia"/>
        </w:rPr>
        <w:t xml:space="preserve">Copyright 1987, 1988 by the Student Information Processing Board</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2005 Sun Microsystems, Inc. All rights reserved. Use is subject to license terms. Also under other license(s) as shown at the Description field.</w:t>
      </w:r>
    </w:p>
    <w:p w:rsidR="00075918" w:rsidRPr="00075918" w:rsidRDefault="00075918" w:rsidP="00075918">
      <w:r w:rsidRPr="00075918">
        <w:rPr>
          <w:rFonts w:hint="eastAsia"/>
        </w:rPr>
        <w:t xml:space="preserve">copyright doctrines of fair use, fair dealing, or other</w:t>
      </w:r>
    </w:p>
    <w:p w:rsidR="00075918" w:rsidRPr="00075918" w:rsidRDefault="00075918" w:rsidP="00075918">
      <w:r w:rsidRPr="00075918">
        <w:rPr>
          <w:rFonts w:hint="eastAsia"/>
        </w:rPr>
        <w:t xml:space="preserve">copyright for this file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MPLv2.0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