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perl-CPAN-Meta 2.150010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2010 by David Golden, Ricardo Signes, Adam Kennedy and Contributors.</w:t>
      </w:r>
    </w:p>
    <w:p w:rsidR="00075918" w:rsidRPr="00075918" w:rsidRDefault="00075918" w:rsidP="00075918">
      <w:r w:rsidRPr="00075918">
        <w:rPr>
          <w:rFonts w:hint="eastAsia"/>
        </w:rPr>
        <w:t xml:space="preserve">Copyright 2003</w:t>
      </w:r>
    </w:p>
    <w:p w:rsidR="00075918" w:rsidRPr="00075918" w:rsidRDefault="00075918" w:rsidP="00075918">
      <w:r w:rsidRPr="00075918">
        <w:rPr>
          <w:rFonts w:hint="eastAsia"/>
        </w:rPr>
        <w:t xml:space="preserve">copyright (c) 2010 by David Golden, Ricardo Signes,</w:t>
      </w:r>
    </w:p>
    <w:p w:rsidR="00075918" w:rsidRPr="00075918" w:rsidRDefault="00075918" w:rsidP="00075918">
      <w:r w:rsidRPr="00075918">
        <w:rPr>
          <w:rFonts w:hint="eastAsia"/>
        </w:rPr>
        <w:t xml:space="preserve">copyright (c) 2010 by David Golden, Ricardo Signes, Adam Kennedy and Contributors.</w:t>
      </w:r>
    </w:p>
    <w:p w:rsidR="00075918" w:rsidRPr="00075918" w:rsidRDefault="00075918" w:rsidP="00075918">
      <w:r w:rsidRPr="00075918">
        <w:rPr>
          <w:rFonts w:hint="eastAsia"/>
        </w:rPr>
        <w:t xml:space="preserve">copyright by Ken Williams and licensed under the same terms as Perl</w:t>
      </w:r>
    </w:p>
    <w:p w:rsidR="00075918" w:rsidRPr="00075918" w:rsidRDefault="00075918" w:rsidP="00075918">
      <w:r w:rsidRPr="00075918">
        <w:rPr>
          <w:rFonts w:hint="eastAsia"/>
        </w:rPr>
        <w:t xml:space="preserve">copyright or copyrights for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