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perl-Carp 1.50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1994-2013 Larry Wall</w:t>
      </w:r>
    </w:p>
    <w:p w:rsidR="00075918" w:rsidRPr="00075918" w:rsidRDefault="00075918" w:rsidP="00075918">
      <w:r w:rsidRPr="00075918">
        <w:rPr>
          <w:rFonts w:hint="eastAsia"/>
        </w:rPr>
        <w:t xml:space="preserve">Copyright (C) 2011, 2012, 2013 Andrew Main (Zefram) &lt;zefram@fysh.org&gt;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OR Artistic-1.0-Perl</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