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perl-SGMLSpm 1.03ii</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 David Megginson</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1995 by David Megginson &lt;dmeggins@aix1.uottawa.ca&gt;</w:t>
      </w:r>
    </w:p>
    <w:p w:rsidR="00075918" w:rsidRPr="00075918" w:rsidRDefault="00075918" w:rsidP="00075918">
      <w:r w:rsidRPr="00075918">
        <w:rPr>
          <w:rFonts w:hint="eastAsia"/>
        </w:rPr>
        <w:t xml:space="preserve">Copyright 1992, 1993, 1994 HaL Computer Systems, Inc., and</w:t>
      </w:r>
    </w:p>
    <w:p w:rsidR="00075918" w:rsidRPr="00075918" w:rsidRDefault="00075918" w:rsidP="00075918">
      <w:r w:rsidRPr="00075918">
        <w:rPr>
          <w:rFonts w:hint="eastAsia"/>
        </w:rPr>
        <w:t xml:space="preserve">Copyright 1994 and 1995 by David Megginson,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