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perl-XML-Parser 2.46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1998-2000 Larry Wall and Clark Cooper</w:t>
      </w:r>
    </w:p>
    <w:p w:rsidR="00075918" w:rsidRPr="00075918" w:rsidRDefault="00075918" w:rsidP="00075918">
      <w:r w:rsidRPr="00075918">
        <w:rPr>
          <w:rFonts w:hint="eastAsia"/>
        </w:rPr>
        <w:t xml:space="preserve">Copyright (c) 2000 Clark Cooper</w:t>
      </w:r>
    </w:p>
    <w:p w:rsidR="00075918" w:rsidRPr="00075918" w:rsidRDefault="00075918" w:rsidP="00075918">
      <w:r w:rsidRPr="00075918">
        <w:rPr>
          <w:rFonts w:hint="eastAsia"/>
        </w:rPr>
        <w:t xml:space="preserve">Copyright 1998 Clark Cooper</w:t>
      </w:r>
    </w:p>
    <w:p w:rsidR="00075918" w:rsidRPr="00075918" w:rsidRDefault="00075918" w:rsidP="00075918">
      <w:r w:rsidRPr="00075918">
        <w:rPr>
          <w:rFonts w:hint="eastAsia"/>
        </w:rPr>
        <w:t xml:space="preserve">Copyright 1998 Larry Wall and Clark Cooper</w:t>
      </w:r>
    </w:p>
    <w:p w:rsidR="00075918" w:rsidRPr="00075918" w:rsidRDefault="00075918" w:rsidP="00075918">
      <w:r w:rsidRPr="00075918">
        <w:rPr>
          <w:rFonts w:hint="eastAsia"/>
        </w:rPr>
        <w:t xml:space="preserve">Copyright 1999 Clark Cooper &lt;coopercc@netheaven.com&gt;</w:t>
      </w:r>
    </w:p>
    <w:p w:rsidR="00075918" w:rsidRPr="00075918" w:rsidRDefault="00075918" w:rsidP="00075918">
      <w:r w:rsidRPr="00075918">
        <w:rPr>
          <w:rFonts w:hint="eastAsia"/>
        </w:rPr>
        <w:t xml:space="preserve">Copyright 2007 David Cantrell. Portions copyright 2007 David Golden.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GPLv1+ or Artistic 1.0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