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xVirt-vmtools 6.3.0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for the</w:t>
      </w:r>
    </w:p>
    <w:p w:rsidR="00075918" w:rsidRPr="00075918" w:rsidRDefault="00075918" w:rsidP="00075918">
      <w:r w:rsidRPr="00075918">
        <w:rPr>
          <w:rFonts w:hint="eastAsia"/>
        </w:rPr>
        <w:t xml:space="preserve">Copyright (C) 2001-2003 Christophe Devine</w:t>
      </w:r>
    </w:p>
    <w:p w:rsidR="00075918" w:rsidRPr="00075918" w:rsidRDefault="00075918" w:rsidP="00075918">
      <w:r w:rsidRPr="00075918">
        <w:rPr>
          <w:rFonts w:hint="eastAsia"/>
        </w:rPr>
        <w:t xml:space="preserve">Copyright (c) 1995 Danny Gasparovski.</w:t>
      </w:r>
    </w:p>
    <w:p w:rsidR="00075918" w:rsidRPr="00075918" w:rsidRDefault="00075918" w:rsidP="00075918">
      <w:r w:rsidRPr="00075918">
        <w:rPr>
          <w:rFonts w:hint="eastAsia"/>
        </w:rPr>
        <w:t xml:space="preserve">Copyright (c) xfusion Technologies Co., Ltd. 2016-2019. All rights reserved.</w:t>
      </w:r>
    </w:p>
    <w:p w:rsidR="00075918" w:rsidRPr="00075918" w:rsidRDefault="00075918" w:rsidP="00075918">
      <w:r w:rsidRPr="00075918">
        <w:rPr>
          <w:rFonts w:hint="eastAsia"/>
        </w:rPr>
        <w:t xml:space="preserve">Copyright 2000 - 2014, Xfusion Tech. Co., Ltd. */</w:t>
      </w:r>
    </w:p>
    <w:p w:rsidR="00075918" w:rsidRPr="00075918" w:rsidRDefault="00075918" w:rsidP="00075918">
      <w:r w:rsidRPr="00075918">
        <w:rPr>
          <w:rFonts w:hint="eastAsia"/>
        </w:rPr>
        <w:t xml:space="preserve">Copyright 2000 - 2016, Xfusion Tech. Co., Ltd. */</w:t>
      </w:r>
    </w:p>
    <w:p w:rsidR="00075918" w:rsidRPr="00075918" w:rsidRDefault="00075918" w:rsidP="00075918">
      <w:r w:rsidRPr="00075918">
        <w:rPr>
          <w:rFonts w:hint="eastAsia"/>
        </w:rPr>
        <w:t xml:space="preserve">Copyright IBM Corp. 2011</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